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560F84" w:rsidRPr="000721BF">
              <w:rPr>
                <w:b/>
                <w:sz w:val="24"/>
                <w:szCs w:val="24"/>
              </w:rPr>
              <w:t>s</w:t>
            </w:r>
            <w:r w:rsidR="00560F84" w:rsidRPr="00945C3B">
              <w:rPr>
                <w:b/>
                <w:sz w:val="24"/>
                <w:szCs w:val="24"/>
              </w:rPr>
              <w:t>pierani</w:t>
            </w:r>
            <w:r w:rsidR="000721BF">
              <w:rPr>
                <w:b/>
                <w:sz w:val="24"/>
                <w:szCs w:val="24"/>
              </w:rPr>
              <w:t>e</w:t>
            </w:r>
            <w:r w:rsidR="00560F8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65D7">
              <w:rPr>
                <w:b/>
                <w:sz w:val="24"/>
                <w:szCs w:val="24"/>
              </w:rPr>
              <w:t>wybrane metody terapii pedagogicznej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455EB" w:rsidRDefault="00D62D5D" w:rsidP="00C275A2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C73E8" w:rsidRPr="00742916" w:rsidRDefault="00AC73E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721B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F65D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560F84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60F84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0721BF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0721B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145C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60F8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270CA" w:rsidRDefault="001F65D7" w:rsidP="00D62D5D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270CA" w:rsidRDefault="001F65D7" w:rsidP="00C275A2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>, 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270CA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D62D5D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6499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55EB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D1A4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0F8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49F0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560F84">
              <w:rPr>
                <w:sz w:val="24"/>
                <w:szCs w:val="24"/>
              </w:rPr>
              <w:t>a podstawow</w:t>
            </w:r>
            <w:r w:rsidR="00B449F0" w:rsidRPr="00B449F0">
              <w:rPr>
                <w:sz w:val="24"/>
                <w:szCs w:val="24"/>
              </w:rPr>
              <w:t>ą wiedzę na temat założeń teoretycznych wybranych metod terapeutycznych stosowanych na zajęciach specjalistycznych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>
              <w:rPr>
                <w:sz w:val="24"/>
                <w:szCs w:val="24"/>
              </w:rPr>
              <w:t>rzest</w:t>
            </w:r>
            <w:r w:rsidR="00B449F0" w:rsidRPr="00B449F0">
              <w:rPr>
                <w:sz w:val="24"/>
                <w:szCs w:val="24"/>
              </w:rPr>
              <w:t xml:space="preserve">rzega zasad i norm etycznych podczas </w:t>
            </w:r>
            <w:r w:rsidR="00B449F0">
              <w:rPr>
                <w:sz w:val="24"/>
                <w:szCs w:val="24"/>
              </w:rPr>
              <w:t xml:space="preserve">realizacji </w:t>
            </w:r>
            <w:r w:rsidR="00B449F0" w:rsidRPr="00B449F0">
              <w:rPr>
                <w:sz w:val="24"/>
                <w:szCs w:val="24"/>
              </w:rPr>
              <w:t>procesu</w:t>
            </w:r>
            <w:r w:rsidR="00B449F0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Default="00560F84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</w:t>
            </w:r>
            <w:r w:rsidR="00446E03">
              <w:rPr>
                <w:sz w:val="24"/>
                <w:szCs w:val="24"/>
              </w:rPr>
              <w:t>ną wiedzę w zakresie metodyki terapii pedagogicznej</w:t>
            </w:r>
            <w:r w:rsidR="00F3632B">
              <w:rPr>
                <w:sz w:val="24"/>
                <w:szCs w:val="24"/>
              </w:rPr>
              <w:t xml:space="preserve"> zorientowaną na praktyczne zastosowanie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6E1C23">
            <w:pPr>
              <w:pStyle w:val="Nagwek1"/>
              <w:rPr>
                <w:b w:val="0"/>
              </w:rPr>
            </w:pPr>
            <w:r>
              <w:rPr>
                <w:b w:val="0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632B">
              <w:rPr>
                <w:sz w:val="24"/>
                <w:szCs w:val="24"/>
              </w:rPr>
              <w:t>otrafi organizować pracę w zespole i przyjmować wspólne cele działań oraz pełnić odmienne role w zespole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B449F0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5D0B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3632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F3632B">
              <w:rPr>
                <w:sz w:val="24"/>
                <w:szCs w:val="24"/>
              </w:rPr>
              <w:t>amodzielnie poszukuje optymalnych rozwiązań w obszarze terapii pedagogicznej, zgodnie z zasadami etyki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F3632B">
              <w:rPr>
                <w:sz w:val="24"/>
                <w:szCs w:val="24"/>
              </w:rPr>
              <w:t>3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F3632B">
              <w:rPr>
                <w:sz w:val="24"/>
                <w:szCs w:val="24"/>
              </w:rPr>
              <w:t xml:space="preserve">wiadomie prowadzi zindywidualizowane działania w stosunku do możliwości rozwojowych podopiecznego na zajęciach korekcyjno </w:t>
            </w:r>
            <w:r>
              <w:rPr>
                <w:sz w:val="24"/>
                <w:szCs w:val="24"/>
              </w:rPr>
              <w:t>–</w:t>
            </w:r>
            <w:r w:rsidR="00F3632B">
              <w:rPr>
                <w:sz w:val="24"/>
                <w:szCs w:val="24"/>
              </w:rPr>
              <w:t xml:space="preserve"> kompensacyjnych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rFonts w:eastAsia="Calibri"/>
                <w:sz w:val="24"/>
                <w:szCs w:val="24"/>
              </w:rPr>
              <w:t xml:space="preserve">Rozwój normatywny i  idiograficzny oraz teorie procesu wspomagania. Wspomaganie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psychostymulacja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psychokorekcja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>.</w:t>
            </w:r>
          </w:p>
          <w:p w:rsidR="00D62D5D" w:rsidRPr="007E793B" w:rsidRDefault="007E793B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 xml:space="preserve">Uczenie </w:t>
            </w:r>
            <w:proofErr w:type="spellStart"/>
            <w:r w:rsidRPr="007E793B">
              <w:rPr>
                <w:sz w:val="24"/>
                <w:szCs w:val="24"/>
              </w:rPr>
              <w:t>polisensoryczne</w:t>
            </w:r>
            <w:proofErr w:type="spellEnd"/>
            <w:r w:rsidRPr="007E793B">
              <w:rPr>
                <w:sz w:val="24"/>
                <w:szCs w:val="24"/>
              </w:rPr>
              <w:t xml:space="preserve"> w pracy terapeutycznej z dziećmi o specjalnych potrzebach edukacyjnych</w:t>
            </w:r>
            <w:r w:rsidR="00AC73E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ćwiczenia korekcyjno – kompensacyjne (ćwiczenia usprawniające: percepcję wzrokową, koordynację wzrokowo-ruchową, orientację przestrzenną, percepcję słuchową i koordynację słuchowo -wzrokowo-ruchową oraz funkcje motoryczne)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Zabawy Fu</w:t>
            </w:r>
            <w:r>
              <w:rPr>
                <w:rFonts w:eastAsia="Calibri"/>
                <w:sz w:val="24"/>
                <w:szCs w:val="24"/>
                <w:lang w:eastAsia="en-US"/>
              </w:rPr>
              <w:t>ndamentalne C.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Rose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i G.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Drydena;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</w:t>
            </w:r>
            <w:r>
              <w:rPr>
                <w:rFonts w:eastAsia="Calibri"/>
                <w:sz w:val="24"/>
                <w:szCs w:val="24"/>
                <w:lang w:eastAsia="en-US"/>
              </w:rPr>
              <w:t>uchu Rozwijającego W.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Sherborne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In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tegracji Sensorycznej J.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Rozwijająca Percepcję Wzrokową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Frostig</w:t>
            </w:r>
            <w:proofErr w:type="spellEnd"/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i D.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Horne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Dobrego Startu M. Bogdanowicz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 Metoda 18-struktur wyrazowych 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Kurzyny i E. Kujawy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Ortofrajda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L.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Furmagi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Ortograffiti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30118" w:rsidRDefault="007E793B" w:rsidP="00E3021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program 10 walizek ortograficznych</w:t>
            </w:r>
            <w:r w:rsidR="00AC73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3632B">
              <w:rPr>
                <w:sz w:val="24"/>
                <w:szCs w:val="24"/>
              </w:rPr>
              <w:t>Bogdanowicz M., Metoda D</w:t>
            </w:r>
            <w:r w:rsidR="007E793B" w:rsidRPr="007E793B">
              <w:rPr>
                <w:sz w:val="24"/>
                <w:szCs w:val="24"/>
              </w:rPr>
              <w:t>obrego Startu - we wspomaganiu rozwoju, edukacji i terapii pedagogicznej, Warszawa 2014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64990">
              <w:rPr>
                <w:sz w:val="24"/>
                <w:szCs w:val="24"/>
              </w:rPr>
              <w:t xml:space="preserve">Bogdanowicz M., </w:t>
            </w:r>
            <w:proofErr w:type="spellStart"/>
            <w:r w:rsidR="007E793B" w:rsidRPr="007E793B">
              <w:rPr>
                <w:sz w:val="24"/>
                <w:szCs w:val="24"/>
              </w:rPr>
              <w:t>Kasica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A., Metoda Weroniki </w:t>
            </w:r>
            <w:proofErr w:type="spellStart"/>
            <w:r w:rsidR="007E793B" w:rsidRPr="007E793B">
              <w:rPr>
                <w:sz w:val="24"/>
                <w:szCs w:val="24"/>
              </w:rPr>
              <w:t>Sherborne</w:t>
            </w:r>
            <w:proofErr w:type="spellEnd"/>
            <w:r w:rsidR="007E793B" w:rsidRPr="007E793B">
              <w:rPr>
                <w:sz w:val="24"/>
                <w:szCs w:val="24"/>
              </w:rPr>
              <w:t>, Gdańsk 2003.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Franczyk A., Krajewska K., Skarbiec nauczyciela-terapeuty. Kraków 2005.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E793B" w:rsidRPr="007E793B">
              <w:rPr>
                <w:sz w:val="24"/>
                <w:szCs w:val="24"/>
              </w:rPr>
              <w:t xml:space="preserve">Frostig M., </w:t>
            </w:r>
            <w:proofErr w:type="spellStart"/>
            <w:r w:rsidR="007E793B" w:rsidRPr="007E793B">
              <w:rPr>
                <w:sz w:val="24"/>
                <w:szCs w:val="24"/>
              </w:rPr>
              <w:t>Horne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D. Wzory i obrazki. Program rozwijający percepcję wzrokową Warszawa 1994.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E793B" w:rsidRPr="007E793B">
              <w:rPr>
                <w:sz w:val="24"/>
                <w:szCs w:val="24"/>
              </w:rPr>
              <w:t>Gąsowska T., Pietrzak-Stępkowska Z., Praca wyrównawcza z dziećmi mającymi trudności w czytaniu i pisaniu, Warszawa 2003.</w:t>
            </w:r>
            <w:r w:rsidR="007E793B" w:rsidRPr="007E793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6.</w:t>
            </w:r>
            <w:r w:rsidR="007E793B" w:rsidRPr="007E793B">
              <w:rPr>
                <w:sz w:val="24"/>
                <w:szCs w:val="24"/>
              </w:rPr>
              <w:t>Kujawa E., Kurzyna M., Reedukacja dzieci i młodzieży z trudnościami w nauce czytania i pisania metodą 18 struktur wyrazowych, Warszawa 1994;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E793B" w:rsidRPr="007E793B">
              <w:rPr>
                <w:sz w:val="24"/>
                <w:szCs w:val="24"/>
              </w:rPr>
              <w:t>Mańkowska I., Kreowanie rozwoju dziecka. Gdynia 2005.</w:t>
            </w:r>
          </w:p>
          <w:p w:rsid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7E793B">
              <w:rPr>
                <w:sz w:val="24"/>
                <w:szCs w:val="24"/>
              </w:rPr>
              <w:t xml:space="preserve">Skałbania B., Lewandowska – Kidoń T., Terapia pedagogiczna w </w:t>
            </w:r>
            <w:r w:rsidR="007E793B">
              <w:rPr>
                <w:sz w:val="24"/>
                <w:szCs w:val="24"/>
              </w:rPr>
              <w:lastRenderedPageBreak/>
              <w:t>zarysie. Lublin 2015;</w:t>
            </w:r>
          </w:p>
          <w:p w:rsidR="00D62D5D" w:rsidRPr="00742916" w:rsidRDefault="00730118" w:rsidP="00264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7E793B" w:rsidRPr="007E793B">
              <w:rPr>
                <w:sz w:val="24"/>
                <w:szCs w:val="24"/>
              </w:rPr>
              <w:t>Skorek. E., (red.) Terapia pedagogiczna. T. 1, 2; Kraków 2004 – 2005.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E793B" w:rsidRPr="007E793B">
              <w:rPr>
                <w:sz w:val="24"/>
                <w:szCs w:val="24"/>
              </w:rPr>
              <w:t xml:space="preserve">Jastrząb J., Gry i zabawy w terapii pedagogicznej, Warszawa 1990. 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>King G.,  Umiejętności terapeutyczne nauczyciela, Gdańsk 2004.</w:t>
            </w:r>
          </w:p>
          <w:p w:rsidR="00D62D5D" w:rsidRPr="00742916" w:rsidRDefault="00730118" w:rsidP="00AC7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 xml:space="preserve">Levine M., Jak nie tracić głowy w szkole: o zdolności do nauki i zaburzeniach </w:t>
            </w:r>
            <w:proofErr w:type="spellStart"/>
            <w:r w:rsidR="00FD1A42">
              <w:rPr>
                <w:sz w:val="24"/>
                <w:szCs w:val="24"/>
              </w:rPr>
              <w:t>ucenia</w:t>
            </w:r>
            <w:proofErr w:type="spellEnd"/>
            <w:r w:rsidR="00FD1A42">
              <w:rPr>
                <w:sz w:val="24"/>
                <w:szCs w:val="24"/>
              </w:rPr>
              <w:t xml:space="preserve"> się</w:t>
            </w:r>
            <w:r w:rsidR="007E793B" w:rsidRPr="007E793B">
              <w:rPr>
                <w:sz w:val="24"/>
                <w:szCs w:val="24"/>
              </w:rPr>
              <w:t>. Poznań: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PODAJĄCE (wykład z prezentacją multimedialną, objaśnienia)</w:t>
            </w:r>
          </w:p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D62D5D" w:rsidRPr="00742916" w:rsidRDefault="007E793B" w:rsidP="00AC73E8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C73E8" w:rsidRDefault="00D62D5D" w:rsidP="00C275A2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64990" w:rsidRDefault="00D62D5D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5D0B1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Test wyboru i z pytaniami otwartymi z zakresu przedmiotu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6E1C23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</w:t>
            </w:r>
            <w:r w:rsidR="00F3632B" w:rsidRPr="00AC73E8">
              <w:rPr>
                <w:sz w:val="24"/>
                <w:szCs w:val="24"/>
              </w:rPr>
              <w:t xml:space="preserve"> – 03;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C73E8" w:rsidRDefault="005D0B17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D62D5D" w:rsidRPr="00AC73E8" w:rsidRDefault="00F3632B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04 – 08</w:t>
            </w:r>
            <w:r w:rsidR="006E1C23" w:rsidRPr="00AC73E8">
              <w:rPr>
                <w:sz w:val="24"/>
                <w:szCs w:val="24"/>
              </w:rPr>
              <w:t>;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C73E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73E8" w:rsidRDefault="003145C6" w:rsidP="005D0B1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Zaliczenie</w:t>
            </w:r>
            <w:r w:rsidR="005D0B17" w:rsidRPr="00AC73E8">
              <w:rPr>
                <w:sz w:val="24"/>
                <w:szCs w:val="24"/>
              </w:rPr>
              <w:t xml:space="preserve"> z oceną – test wiedzy (60%); praca praktyczna (symulacja zajęć wybraną metodą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3145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06B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C06B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60F8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C06B67" w:rsidP="00AC7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0721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0721B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6B67">
              <w:rPr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C73E8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C73E8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D1A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BF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C06B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BF">
              <w:rPr>
                <w:b/>
                <w:sz w:val="24"/>
                <w:szCs w:val="24"/>
              </w:rPr>
              <w:t>8</w:t>
            </w:r>
          </w:p>
        </w:tc>
      </w:tr>
    </w:tbl>
    <w:p w:rsidR="000721BF" w:rsidRDefault="000721BF" w:rsidP="000721B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721BF" w:rsidRDefault="000721BF" w:rsidP="000721B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145C6" w:rsidRPr="000721BF" w:rsidRDefault="003145C6" w:rsidP="000721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145C6" w:rsidRPr="00742916" w:rsidTr="007144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145C6" w:rsidRPr="00742916" w:rsidRDefault="003145C6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0721BF">
              <w:rPr>
                <w:sz w:val="24"/>
                <w:szCs w:val="24"/>
              </w:rPr>
              <w:t xml:space="preserve">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C06B67" w:rsidRPr="000721BF">
              <w:rPr>
                <w:b/>
                <w:sz w:val="24"/>
                <w:szCs w:val="24"/>
              </w:rPr>
              <w:t>s</w:t>
            </w:r>
            <w:r w:rsidR="000721BF">
              <w:rPr>
                <w:b/>
                <w:sz w:val="24"/>
                <w:szCs w:val="24"/>
              </w:rPr>
              <w:t>pieranie</w:t>
            </w:r>
            <w:r w:rsidR="00C06B67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wybrane metody terapii pedagogicznej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Default="003145C6" w:rsidP="007144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45C6" w:rsidRPr="00B455EB" w:rsidRDefault="003145C6" w:rsidP="007144F3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0721B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60F84">
              <w:rPr>
                <w:b/>
                <w:sz w:val="24"/>
                <w:szCs w:val="24"/>
              </w:rPr>
              <w:t>IV/8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0721BF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560F84" w:rsidP="00714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145C6" w:rsidRPr="00566644" w:rsidTr="007144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</w:p>
        </w:tc>
      </w:tr>
      <w:tr w:rsidR="003145C6" w:rsidRPr="00566644" w:rsidTr="007144F3">
        <w:tc>
          <w:tcPr>
            <w:tcW w:w="2988" w:type="dxa"/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145C6" w:rsidRPr="00B24EFD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>, mgr Walentyna Karwacka</w:t>
            </w:r>
          </w:p>
        </w:tc>
      </w:tr>
      <w:tr w:rsidR="003145C6" w:rsidRPr="00742916" w:rsidTr="007144F3">
        <w:tc>
          <w:tcPr>
            <w:tcW w:w="2988" w:type="dxa"/>
            <w:vAlign w:val="center"/>
          </w:tcPr>
          <w:p w:rsidR="003145C6" w:rsidRPr="00742916" w:rsidRDefault="003145C6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0211" w:rsidRPr="007270CA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3145C6" w:rsidRPr="00742916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3145C6" w:rsidRPr="00742916" w:rsidTr="007144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446E03" w:rsidRPr="00742916" w:rsidTr="00446E0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46E03" w:rsidRPr="00446E03" w:rsidRDefault="00446E03" w:rsidP="003D4AA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446E03" w:rsidRPr="00742916" w:rsidTr="0026499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46E03" w:rsidRPr="00590C17" w:rsidRDefault="00446E03" w:rsidP="003D4AA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B455EB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446E03" w:rsidRPr="00590C17" w:rsidRDefault="00FD1A42" w:rsidP="003D4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560F8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B449F0" w:rsidRDefault="00446E03" w:rsidP="003D4AAA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Ma pogłębioną wiedzę na temat założeń teoretycznych wybranych metod terapeutycznych stosowanych na zajęciach specjalistycznych.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rzest</w:t>
            </w:r>
            <w:r w:rsidR="00446E03" w:rsidRPr="00B449F0">
              <w:rPr>
                <w:sz w:val="24"/>
                <w:szCs w:val="24"/>
              </w:rPr>
              <w:t xml:space="preserve">rzega zasad i norm etycznych podczas </w:t>
            </w:r>
            <w:r w:rsidR="00446E03">
              <w:rPr>
                <w:sz w:val="24"/>
                <w:szCs w:val="24"/>
              </w:rPr>
              <w:t xml:space="preserve">realizacji </w:t>
            </w:r>
            <w:r w:rsidR="00446E03" w:rsidRPr="00B449F0">
              <w:rPr>
                <w:sz w:val="24"/>
                <w:szCs w:val="24"/>
              </w:rPr>
              <w:t>procesu</w:t>
            </w:r>
            <w:r w:rsidR="00446E03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560F8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446E03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46E03">
              <w:rPr>
                <w:sz w:val="24"/>
                <w:szCs w:val="24"/>
              </w:rPr>
              <w:t>ktywnie współdziała i pracuje w grupie studentów z uwzględnieniem zmiennych ról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  <w:tr w:rsidR="003145C6" w:rsidRPr="00742916" w:rsidTr="00446E03">
        <w:tc>
          <w:tcPr>
            <w:tcW w:w="10008" w:type="dxa"/>
            <w:gridSpan w:val="4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jc w:val="both"/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E30211" w:rsidRDefault="00E30211" w:rsidP="007144F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metody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arteterapii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Plastykoterapia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Muzykoterapia, Choreoterapia,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Teatroterapia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, Biblioterapia, Drama,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Filmoterapia</w:t>
            </w:r>
            <w:proofErr w:type="spellEnd"/>
            <w:r w:rsidR="00E73C4E">
              <w:rPr>
                <w:rFonts w:eastAsia="Calibri"/>
                <w:sz w:val="24"/>
                <w:szCs w:val="24"/>
                <w:lang w:eastAsia="en-US"/>
              </w:rPr>
              <w:t>, Fototerapia</w:t>
            </w:r>
          </w:p>
          <w:p w:rsidR="003145C6" w:rsidRPr="00C75B65" w:rsidRDefault="00E30211" w:rsidP="007144F3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-metoda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animaloterapii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Kynoterapia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Hipoterapia,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Felinoterapia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Delfinoterapia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Pettherapy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Alpakoterapia</w:t>
            </w:r>
            <w:proofErr w:type="spellEnd"/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145C6" w:rsidRPr="00742916" w:rsidTr="007144F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A0D9C" w:rsidRPr="00AA0D9C" w:rsidRDefault="00AA0D9C" w:rsidP="00E73C4E">
            <w:pPr>
              <w:pStyle w:val="Nagwek1"/>
              <w:numPr>
                <w:ilvl w:val="0"/>
                <w:numId w:val="3"/>
              </w:numPr>
              <w:shd w:val="clear" w:color="auto" w:fill="FFFFFF"/>
              <w:ind w:left="714" w:hanging="357"/>
              <w:textAlignment w:val="baseline"/>
              <w:rPr>
                <w:b w:val="0"/>
                <w:snapToGrid/>
                <w:szCs w:val="24"/>
              </w:rPr>
            </w:pPr>
            <w:proofErr w:type="spellStart"/>
            <w:r w:rsidRPr="00AA0D9C">
              <w:rPr>
                <w:b w:val="0"/>
                <w:snapToGrid/>
                <w:szCs w:val="24"/>
              </w:rPr>
              <w:t>Błahut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G.,  </w:t>
            </w:r>
            <w:proofErr w:type="spellStart"/>
            <w:r w:rsidRPr="00AA0D9C">
              <w:rPr>
                <w:b w:val="0"/>
                <w:snapToGrid/>
                <w:szCs w:val="24"/>
              </w:rPr>
              <w:t>Ogrodzka-Mazur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E.,  Zwierzęta w kulturze i wychowaniu. </w:t>
            </w:r>
            <w:r w:rsidRPr="00AA0D9C">
              <w:rPr>
                <w:rFonts w:hint="eastAsia"/>
                <w:b w:val="0"/>
                <w:snapToGrid/>
                <w:szCs w:val="24"/>
              </w:rPr>
              <w:t>Toruń</w:t>
            </w:r>
            <w:r w:rsidRPr="00AA0D9C">
              <w:rPr>
                <w:b w:val="0"/>
                <w:snapToGrid/>
                <w:szCs w:val="24"/>
              </w:rPr>
              <w:t xml:space="preserve"> 2017</w:t>
            </w:r>
          </w:p>
          <w:p w:rsidR="00AA0D9C" w:rsidRPr="00E73C4E" w:rsidRDefault="00AA0D9C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Glińska – Lachowicz A.,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działaniu. Propozycje warsztatów i działań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arteterapeutycznych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Warszawa 2016</w:t>
            </w:r>
          </w:p>
          <w:p w:rsidR="00D01A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Karolak W.,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medycynie i edukacji. Łódź 2008</w:t>
            </w:r>
          </w:p>
          <w:p w:rsid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Kataryńczuk-Mania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L., Karcz J., (red.)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 w kontekście oddziaływania na człowieka.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Zielo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Góra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2006</w:t>
            </w:r>
          </w:p>
          <w:p w:rsidR="00E73C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Konieczna E.,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teorii i praktyce. Kraków 2014</w:t>
            </w:r>
          </w:p>
          <w:p w:rsidR="003145C6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Szulc W.,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Kulturoterapia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Wykorzystanie sztuki i  działalności kulturalno – oświatowej w lecznictwie. Poznań 1994</w:t>
            </w:r>
            <w:r w:rsidR="00AA0D9C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E73C4E" w:rsidRPr="00E73C4E" w:rsidRDefault="00E73C4E" w:rsidP="00E73C4E"/>
        </w:tc>
      </w:tr>
      <w:tr w:rsidR="003145C6" w:rsidRPr="00742916" w:rsidTr="007144F3">
        <w:tc>
          <w:tcPr>
            <w:tcW w:w="2660" w:type="dxa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Lublin 2015;</w:t>
            </w:r>
          </w:p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Skorek. E., (red.) Terapia pedagogiczna. T. 1, 2; Kraków 2004 – 2005</w:t>
            </w:r>
          </w:p>
          <w:p w:rsidR="00E73C4E" w:rsidRPr="00E73C4E" w:rsidRDefault="00690797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hyperlink r:id="rId5" w:history="1">
              <w:r w:rsidR="00AA0D9C" w:rsidRPr="00E73C4E">
                <w:rPr>
                  <w:rFonts w:ascii="Times New Roman" w:eastAsia="Times New Roman" w:hAnsi="Times New Roman"/>
                  <w:lang w:eastAsia="pl-PL"/>
                </w:rPr>
                <w:t>www.filmoterapia.pl</w:t>
              </w:r>
            </w:hyperlink>
            <w:r w:rsidR="00E73C4E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www.zooterapia.org.p</w:t>
            </w:r>
            <w:r w:rsidR="00264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</w:t>
            </w:r>
            <w:r w:rsidRPr="00690797">
              <w:rPr>
                <w:sz w:val="24"/>
                <w:szCs w:val="24"/>
              </w:rPr>
              <w:fldChar w:fldCharType="begin"/>
            </w:r>
            <w:r w:rsidR="00E73C4E" w:rsidRPr="00E73C4E">
              <w:rPr>
                <w:sz w:val="24"/>
                <w:szCs w:val="24"/>
              </w:rPr>
              <w:instrText xml:space="preserve"> HYPERLINK "http://www.zooterapia.org.pl/" </w:instrText>
            </w:r>
            <w:r w:rsidRPr="00690797">
              <w:rPr>
                <w:sz w:val="24"/>
                <w:szCs w:val="24"/>
              </w:rPr>
              <w:fldChar w:fldCharType="separate"/>
            </w:r>
          </w:p>
          <w:p w:rsidR="00AA0D9C" w:rsidRPr="003170A8" w:rsidRDefault="00690797" w:rsidP="003170A8">
            <w:pPr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73C4E">
              <w:rPr>
                <w:sz w:val="24"/>
                <w:szCs w:val="24"/>
              </w:rPr>
              <w:fldChar w:fldCharType="end"/>
            </w:r>
          </w:p>
        </w:tc>
      </w:tr>
      <w:tr w:rsidR="003145C6" w:rsidRPr="00742916" w:rsidTr="007144F3">
        <w:tc>
          <w:tcPr>
            <w:tcW w:w="2660" w:type="dxa"/>
          </w:tcPr>
          <w:p w:rsidR="003145C6" w:rsidRPr="00BC3779" w:rsidRDefault="003145C6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  <w:p w:rsidR="003145C6" w:rsidRPr="00742916" w:rsidRDefault="003145C6" w:rsidP="007144F3">
            <w:pPr>
              <w:ind w:left="72"/>
              <w:rPr>
                <w:sz w:val="24"/>
                <w:szCs w:val="24"/>
              </w:rPr>
            </w:pPr>
          </w:p>
        </w:tc>
      </w:tr>
    </w:tbl>
    <w:p w:rsidR="003145C6" w:rsidRPr="0074288E" w:rsidRDefault="003145C6" w:rsidP="003145C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AC73E8" w:rsidRDefault="003145C6" w:rsidP="007144F3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264990" w:rsidRDefault="003145C6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Test wyboru i z pytaniami otwartymi z zakresu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F3632B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01-</w:t>
            </w:r>
            <w:r w:rsidR="003170A8" w:rsidRPr="00AC73E8">
              <w:rPr>
                <w:sz w:val="24"/>
                <w:szCs w:val="24"/>
              </w:rPr>
              <w:t xml:space="preserve">02; 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03-05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Tr="007144F3">
        <w:tc>
          <w:tcPr>
            <w:tcW w:w="2660" w:type="dxa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45C6" w:rsidRPr="00AC73E8" w:rsidRDefault="000E606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73C4E" w:rsidRPr="00AC73E8">
              <w:rPr>
                <w:sz w:val="24"/>
                <w:szCs w:val="24"/>
              </w:rPr>
              <w:t>est wiedzy (60%); praca praktyczna (symulacja zajęć wybraną metodą terapeutyczną)</w:t>
            </w:r>
          </w:p>
        </w:tc>
      </w:tr>
    </w:tbl>
    <w:p w:rsidR="003145C6" w:rsidRDefault="003145C6"/>
    <w:p w:rsidR="003145C6" w:rsidRDefault="003145C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145C6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145C6" w:rsidRPr="008D4BE7" w:rsidRDefault="003145C6" w:rsidP="007144F3">
            <w:pPr>
              <w:jc w:val="center"/>
              <w:rPr>
                <w:b/>
              </w:rPr>
            </w:pPr>
          </w:p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145C6" w:rsidRPr="008D4BE7" w:rsidRDefault="003145C6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3145C6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145C6" w:rsidRDefault="003145C6" w:rsidP="007144F3">
            <w:pPr>
              <w:jc w:val="center"/>
              <w:rPr>
                <w:sz w:val="24"/>
                <w:szCs w:val="24"/>
              </w:rPr>
            </w:pPr>
          </w:p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145C6" w:rsidRPr="00742916" w:rsidRDefault="003145C6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145C6" w:rsidRPr="00BC3779" w:rsidTr="007144F3">
        <w:trPr>
          <w:trHeight w:val="262"/>
        </w:trPr>
        <w:tc>
          <w:tcPr>
            <w:tcW w:w="5070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BF">
              <w:rPr>
                <w:sz w:val="24"/>
                <w:szCs w:val="24"/>
              </w:rPr>
              <w:t>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3145C6" w:rsidRPr="00742916" w:rsidRDefault="00FD1A42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C75B65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FD1A42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145C6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EA2BC5" w:rsidRDefault="00AC73E8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721BF">
              <w:rPr>
                <w:b/>
                <w:sz w:val="24"/>
                <w:szCs w:val="24"/>
              </w:rPr>
              <w:t>,6</w:t>
            </w:r>
          </w:p>
        </w:tc>
      </w:tr>
    </w:tbl>
    <w:p w:rsidR="003145C6" w:rsidRDefault="003145C6"/>
    <w:sectPr w:rsidR="003145C6" w:rsidSect="0026499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802"/>
    <w:multiLevelType w:val="hybridMultilevel"/>
    <w:tmpl w:val="FBAEC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64500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3ADE28D0"/>
    <w:multiLevelType w:val="hybridMultilevel"/>
    <w:tmpl w:val="1BFA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D1A96"/>
    <w:multiLevelType w:val="hybridMultilevel"/>
    <w:tmpl w:val="4ADC42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78449A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70D08"/>
    <w:rsid w:val="000721BF"/>
    <w:rsid w:val="000E6066"/>
    <w:rsid w:val="00125845"/>
    <w:rsid w:val="001F2261"/>
    <w:rsid w:val="001F65D7"/>
    <w:rsid w:val="00264990"/>
    <w:rsid w:val="00280DA8"/>
    <w:rsid w:val="00292893"/>
    <w:rsid w:val="002956A2"/>
    <w:rsid w:val="002C3791"/>
    <w:rsid w:val="002F3220"/>
    <w:rsid w:val="003145C6"/>
    <w:rsid w:val="003170A8"/>
    <w:rsid w:val="00317917"/>
    <w:rsid w:val="003A1788"/>
    <w:rsid w:val="003B49E3"/>
    <w:rsid w:val="00446E03"/>
    <w:rsid w:val="0050554F"/>
    <w:rsid w:val="00534D91"/>
    <w:rsid w:val="00560F84"/>
    <w:rsid w:val="0058699D"/>
    <w:rsid w:val="005D0B17"/>
    <w:rsid w:val="005F3002"/>
    <w:rsid w:val="0063334D"/>
    <w:rsid w:val="00690797"/>
    <w:rsid w:val="006C7DB2"/>
    <w:rsid w:val="006E1C23"/>
    <w:rsid w:val="007270CA"/>
    <w:rsid w:val="00730118"/>
    <w:rsid w:val="007E793B"/>
    <w:rsid w:val="008C14A6"/>
    <w:rsid w:val="00900650"/>
    <w:rsid w:val="00993744"/>
    <w:rsid w:val="009E5CD9"/>
    <w:rsid w:val="00A018C4"/>
    <w:rsid w:val="00AA0D9C"/>
    <w:rsid w:val="00AB284C"/>
    <w:rsid w:val="00AC73E8"/>
    <w:rsid w:val="00AD1CDD"/>
    <w:rsid w:val="00AE5499"/>
    <w:rsid w:val="00B449F0"/>
    <w:rsid w:val="00B455EB"/>
    <w:rsid w:val="00BB6E96"/>
    <w:rsid w:val="00BF3ADE"/>
    <w:rsid w:val="00C06B67"/>
    <w:rsid w:val="00C47BFC"/>
    <w:rsid w:val="00C94F3E"/>
    <w:rsid w:val="00CF3D2D"/>
    <w:rsid w:val="00D01A4E"/>
    <w:rsid w:val="00D62D5D"/>
    <w:rsid w:val="00D828D1"/>
    <w:rsid w:val="00E30211"/>
    <w:rsid w:val="00E56994"/>
    <w:rsid w:val="00E73C4E"/>
    <w:rsid w:val="00EA02A6"/>
    <w:rsid w:val="00EA2BC5"/>
    <w:rsid w:val="00ED2E83"/>
    <w:rsid w:val="00F05EE4"/>
    <w:rsid w:val="00F26BF2"/>
    <w:rsid w:val="00F357A7"/>
    <w:rsid w:val="00F3632B"/>
    <w:rsid w:val="00FD1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7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01A4E"/>
    <w:rPr>
      <w:color w:val="0000FF"/>
      <w:u w:val="single"/>
    </w:rPr>
  </w:style>
  <w:style w:type="paragraph" w:customStyle="1" w:styleId="availability">
    <w:name w:val="availability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E73C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8261">
          <w:marLeft w:val="2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lmoterap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1585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2019-01-05T16:50:00Z</dcterms:created>
  <dcterms:modified xsi:type="dcterms:W3CDTF">2019-09-22T19:09:00Z</dcterms:modified>
</cp:coreProperties>
</file>